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440"/>
        <w:gridCol w:w="2515"/>
        <w:gridCol w:w="1639"/>
        <w:gridCol w:w="2515"/>
      </w:tblGrid>
      <w:tr w:rsidR="00E07DCD" w:rsidRPr="00E07DCD" w:rsidTr="00E07DCD">
        <w:tc>
          <w:tcPr>
            <w:tcW w:w="5490" w:type="dxa"/>
            <w:gridSpan w:val="3"/>
            <w:vMerge w:val="restart"/>
          </w:tcPr>
          <w:p w:rsidR="00422099" w:rsidRPr="00E07DCD" w:rsidRDefault="00032100" w:rsidP="002300B6">
            <w:pPr>
              <w:pStyle w:val="Header"/>
              <w:tabs>
                <w:tab w:val="clear" w:pos="4680"/>
                <w:tab w:val="center" w:pos="5274"/>
              </w:tabs>
              <w:ind w:left="-112"/>
              <w:rPr>
                <w:b/>
                <w:color w:val="1F3864" w:themeColor="accent1" w:themeShade="80"/>
                <w:sz w:val="36"/>
                <w:szCs w:val="36"/>
              </w:rPr>
            </w:pPr>
            <w:bookmarkStart w:id="0" w:name="_GoBack"/>
            <w:bookmarkEnd w:id="0"/>
            <w:r w:rsidRPr="008A7456">
              <w:rPr>
                <w:b/>
                <w:color w:val="1F3864" w:themeColor="accent1" w:themeShade="80"/>
                <w:sz w:val="36"/>
                <w:szCs w:val="36"/>
              </w:rPr>
              <w:t xml:space="preserve">Mandate Renewal </w:t>
            </w:r>
            <w:r w:rsidR="008A7456">
              <w:rPr>
                <w:b/>
                <w:color w:val="1F3864" w:themeColor="accent1" w:themeShade="80"/>
                <w:sz w:val="36"/>
                <w:szCs w:val="36"/>
              </w:rPr>
              <w:t xml:space="preserve">for </w:t>
            </w:r>
            <w:r w:rsidRPr="008A7456">
              <w:rPr>
                <w:b/>
                <w:color w:val="1F3864" w:themeColor="accent1" w:themeShade="80"/>
                <w:sz w:val="36"/>
                <w:szCs w:val="36"/>
              </w:rPr>
              <w:t xml:space="preserve">Pan-Canadian Joint Consortium for School Health </w:t>
            </w:r>
            <w:r w:rsidR="008A7456">
              <w:rPr>
                <w:b/>
                <w:color w:val="1F3864" w:themeColor="accent1" w:themeShade="80"/>
                <w:sz w:val="36"/>
                <w:szCs w:val="36"/>
              </w:rPr>
              <w:t>(JCSH)</w:t>
            </w:r>
          </w:p>
          <w:p w:rsidR="00422099" w:rsidRPr="00E07DCD" w:rsidRDefault="00422099" w:rsidP="00EA20E7">
            <w:pPr>
              <w:pStyle w:val="Header"/>
              <w:ind w:left="-112"/>
              <w:rPr>
                <w:b/>
                <w:color w:val="1F3864" w:themeColor="accent1" w:themeShade="80"/>
                <w:sz w:val="40"/>
                <w:szCs w:val="40"/>
                <w:highlight w:val="yellow"/>
              </w:rPr>
            </w:pPr>
            <w:r w:rsidRPr="00E07DCD">
              <w:rPr>
                <w:color w:val="1F3864" w:themeColor="accent1" w:themeShade="80"/>
                <w:szCs w:val="24"/>
              </w:rPr>
              <w:t>Common Briefing Note</w:t>
            </w:r>
          </w:p>
        </w:tc>
        <w:tc>
          <w:tcPr>
            <w:tcW w:w="4154" w:type="dxa"/>
            <w:gridSpan w:val="2"/>
          </w:tcPr>
          <w:p w:rsidR="00422099" w:rsidRPr="00E07DCD" w:rsidRDefault="00422099" w:rsidP="00EA20E7">
            <w:pPr>
              <w:pStyle w:val="Header"/>
              <w:jc w:val="right"/>
              <w:rPr>
                <w:color w:val="1F3864" w:themeColor="accent1" w:themeShade="80"/>
                <w:sz w:val="20"/>
                <w:szCs w:val="20"/>
              </w:rPr>
            </w:pPr>
            <w:r w:rsidRPr="00E07DCD">
              <w:rPr>
                <w:color w:val="1F3864" w:themeColor="accent1" w:themeShade="80"/>
                <w:sz w:val="20"/>
                <w:szCs w:val="20"/>
              </w:rPr>
              <w:t xml:space="preserve">Lead: </w:t>
            </w:r>
            <w:sdt>
              <w:sdtPr>
                <w:rPr>
                  <w:color w:val="1F3864" w:themeColor="accent1" w:themeShade="80"/>
                  <w:sz w:val="20"/>
                  <w:szCs w:val="20"/>
                </w:rPr>
                <w:alias w:val="Province-Territory"/>
                <w:tag w:val="Province-Territory"/>
                <w:id w:val="-611674165"/>
                <w:placeholder>
                  <w:docPart w:val="7E20BB7D526F4297A28FF9C0109BC301"/>
                </w:placeholder>
                <w:dropDownList>
                  <w:listItem w:displayText="Province-Territory" w:value="Province-Territory"/>
                  <w:listItem w:displayText="British Columbia" w:value="British Columbia"/>
                  <w:listItem w:displayText="Alberta" w:value="Alberta"/>
                  <w:listItem w:displayText="Saskatchewan" w:value="Saskatchewan"/>
                  <w:listItem w:displayText="Manitoba" w:value="Manitoba"/>
                  <w:listItem w:displayText="Ontario" w:value="Ontario"/>
                  <w:listItem w:displayText="Quebec" w:value="Quebec"/>
                  <w:listItem w:displayText="New Brunswick" w:value="New Brunswick"/>
                  <w:listItem w:displayText="Prince Edward Island" w:value="Prince Edward Island"/>
                  <w:listItem w:displayText="Nova Scotia" w:value="Nova Scotia"/>
                  <w:listItem w:displayText="Newfoundland and Labrador" w:value="Newfoundland and Labrador"/>
                  <w:listItem w:displayText="Nunavut" w:value="Nunavut"/>
                  <w:listItem w:displayText="Northwest Territories" w:value="Northwest Territories"/>
                  <w:listItem w:displayText="Yukon" w:value="Yukon"/>
                  <w:listItem w:displayText="Co-Led" w:value="Co-Led"/>
                </w:dropDownList>
              </w:sdtPr>
              <w:sdtEndPr/>
              <w:sdtContent>
                <w:r w:rsidR="00032100">
                  <w:rPr>
                    <w:color w:val="1F3864" w:themeColor="accent1" w:themeShade="80"/>
                    <w:sz w:val="20"/>
                    <w:szCs w:val="20"/>
                  </w:rPr>
                  <w:t>Prince Edward Island</w:t>
                </w:r>
              </w:sdtContent>
            </w:sdt>
          </w:p>
        </w:tc>
      </w:tr>
      <w:tr w:rsidR="00E07DCD" w:rsidRPr="00E07DCD" w:rsidTr="00E07DCD">
        <w:tc>
          <w:tcPr>
            <w:tcW w:w="5490" w:type="dxa"/>
            <w:gridSpan w:val="3"/>
            <w:vMerge/>
          </w:tcPr>
          <w:p w:rsidR="00422099" w:rsidRPr="00E07DCD" w:rsidRDefault="00422099" w:rsidP="00EA20E7">
            <w:pPr>
              <w:pStyle w:val="Header"/>
              <w:ind w:left="-112"/>
              <w:rPr>
                <w:color w:val="1F3864" w:themeColor="accent1" w:themeShade="80"/>
                <w:sz w:val="50"/>
                <w:szCs w:val="50"/>
              </w:rPr>
            </w:pPr>
          </w:p>
        </w:tc>
        <w:tc>
          <w:tcPr>
            <w:tcW w:w="4154" w:type="dxa"/>
            <w:gridSpan w:val="2"/>
          </w:tcPr>
          <w:sdt>
            <w:sdtPr>
              <w:rPr>
                <w:color w:val="1F3864" w:themeColor="accent1" w:themeShade="80"/>
                <w:sz w:val="20"/>
                <w:szCs w:val="20"/>
              </w:rPr>
              <w:alias w:val="Meeting Type"/>
              <w:tag w:val="Meeting Type"/>
              <w:id w:val="-521094006"/>
              <w:placeholder>
                <w:docPart w:val="F38DB3F6B24B438CB48417976E90C77C"/>
              </w:placeholder>
              <w:dropDownList>
                <w:listItem w:displayText="PT DM Teleconference" w:value="PT DM Teleconference"/>
                <w:listItem w:displayText="FPT DM Teleconference" w:value="FPT DM Teleconference"/>
                <w:listItem w:displayText="PT Conference of Deputy Ministers" w:value="PT Conference of Deputy Ministers"/>
                <w:listItem w:displayText="FPT Conference of Deputy Ministers" w:value="FPT Conference of Deputy Ministers"/>
                <w:listItem w:displayText="PT Health Ministers' Meeting" w:value="PT Health Ministers' Meeting"/>
                <w:listItem w:displayText="FPT Health Ministers' Meeting" w:value="FPT Health Ministers' Meeting"/>
                <w:listItem w:displayText="Meeting Type" w:value="Meeting Type"/>
              </w:dropDownList>
            </w:sdtPr>
            <w:sdtEndPr/>
            <w:sdtContent>
              <w:p w:rsidR="00422099" w:rsidRPr="00E07DCD" w:rsidRDefault="00032100" w:rsidP="00EA20E7">
                <w:pPr>
                  <w:pStyle w:val="Header"/>
                  <w:jc w:val="right"/>
                  <w:rPr>
                    <w:color w:val="1F3864" w:themeColor="accent1" w:themeShade="80"/>
                    <w:sz w:val="20"/>
                    <w:szCs w:val="20"/>
                  </w:rPr>
                </w:pPr>
                <w:r>
                  <w:rPr>
                    <w:color w:val="1F3864" w:themeColor="accent1" w:themeShade="80"/>
                    <w:sz w:val="20"/>
                    <w:szCs w:val="20"/>
                  </w:rPr>
                  <w:t>PT DM Teleconference</w:t>
                </w:r>
              </w:p>
            </w:sdtContent>
          </w:sdt>
        </w:tc>
      </w:tr>
      <w:tr w:rsidR="00032100" w:rsidRPr="00E07DCD" w:rsidTr="00E07DCD">
        <w:tc>
          <w:tcPr>
            <w:tcW w:w="5490" w:type="dxa"/>
            <w:gridSpan w:val="3"/>
            <w:vMerge/>
          </w:tcPr>
          <w:p w:rsidR="00032100" w:rsidRPr="00E07DCD" w:rsidRDefault="00032100" w:rsidP="00EA20E7">
            <w:pPr>
              <w:pStyle w:val="Header"/>
              <w:ind w:left="-112"/>
              <w:rPr>
                <w:color w:val="1F3864" w:themeColor="accent1" w:themeShade="80"/>
                <w:sz w:val="50"/>
                <w:szCs w:val="50"/>
              </w:rPr>
            </w:pPr>
          </w:p>
        </w:tc>
        <w:tc>
          <w:tcPr>
            <w:tcW w:w="4154" w:type="dxa"/>
            <w:gridSpan w:val="2"/>
          </w:tcPr>
          <w:p w:rsidR="00032100" w:rsidRDefault="00032100" w:rsidP="00EA20E7">
            <w:pPr>
              <w:pStyle w:val="Header"/>
              <w:jc w:val="right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E07DCD" w:rsidRPr="00E07DCD" w:rsidTr="00E07DCD">
        <w:tc>
          <w:tcPr>
            <w:tcW w:w="5490" w:type="dxa"/>
            <w:gridSpan w:val="3"/>
            <w:vMerge/>
          </w:tcPr>
          <w:p w:rsidR="00422099" w:rsidRPr="00E07DCD" w:rsidRDefault="00422099" w:rsidP="00EA20E7">
            <w:pPr>
              <w:pStyle w:val="Header"/>
              <w:rPr>
                <w:color w:val="1F3864" w:themeColor="accent1" w:themeShade="80"/>
                <w:sz w:val="50"/>
                <w:szCs w:val="50"/>
              </w:rPr>
            </w:pPr>
          </w:p>
        </w:tc>
        <w:sdt>
          <w:sdtPr>
            <w:rPr>
              <w:color w:val="1F3864" w:themeColor="accent1" w:themeShade="80"/>
              <w:sz w:val="20"/>
              <w:szCs w:val="20"/>
            </w:rPr>
            <w:id w:val="-927965893"/>
            <w:placeholder>
              <w:docPart w:val="F9AC0907C0F64E7B9E52FF54602EE454"/>
            </w:placeholder>
            <w:date w:fullDate="2020-02-20T00:00:00Z"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154" w:type="dxa"/>
                <w:gridSpan w:val="2"/>
              </w:tcPr>
              <w:p w:rsidR="00422099" w:rsidRPr="00E07DCD" w:rsidRDefault="00032100" w:rsidP="00EA20E7">
                <w:pPr>
                  <w:pStyle w:val="Header"/>
                  <w:jc w:val="right"/>
                  <w:rPr>
                    <w:color w:val="1F3864" w:themeColor="accent1" w:themeShade="80"/>
                    <w:sz w:val="20"/>
                    <w:szCs w:val="20"/>
                  </w:rPr>
                </w:pPr>
                <w:r>
                  <w:rPr>
                    <w:color w:val="1F3864" w:themeColor="accent1" w:themeShade="80"/>
                    <w:sz w:val="20"/>
                    <w:szCs w:val="20"/>
                  </w:rPr>
                  <w:t>20 February 2020</w:t>
                </w:r>
              </w:p>
            </w:tc>
          </w:sdtContent>
        </w:sdt>
      </w:tr>
      <w:tr w:rsidR="00E07DCD" w:rsidRPr="00E07DCD" w:rsidTr="00032100">
        <w:trPr>
          <w:trHeight w:val="279"/>
        </w:trPr>
        <w:tc>
          <w:tcPr>
            <w:tcW w:w="5490" w:type="dxa"/>
            <w:gridSpan w:val="3"/>
          </w:tcPr>
          <w:p w:rsidR="00E73FA7" w:rsidRPr="00E07DCD" w:rsidRDefault="00E73FA7" w:rsidP="00E73FA7">
            <w:pPr>
              <w:ind w:left="-21"/>
              <w:rPr>
                <w:b/>
                <w:color w:val="1F3864" w:themeColor="accent1" w:themeShade="80"/>
                <w:szCs w:val="24"/>
              </w:rPr>
            </w:pPr>
          </w:p>
        </w:tc>
        <w:tc>
          <w:tcPr>
            <w:tcW w:w="4154" w:type="dxa"/>
            <w:gridSpan w:val="2"/>
          </w:tcPr>
          <w:p w:rsidR="00E73FA7" w:rsidRPr="00E07DCD" w:rsidRDefault="00DC42E8" w:rsidP="00DC42E8">
            <w:pPr>
              <w:ind w:left="-94" w:right="-1"/>
              <w:rPr>
                <w:color w:val="1F3864" w:themeColor="accent1" w:themeShade="80"/>
                <w:sz w:val="20"/>
                <w:szCs w:val="20"/>
              </w:rPr>
            </w:pPr>
            <w:r w:rsidRPr="00E07DCD">
              <w:rPr>
                <w:color w:val="1F3864" w:themeColor="accent1" w:themeShade="80"/>
                <w:sz w:val="20"/>
                <w:szCs w:val="20"/>
              </w:rPr>
              <w:t xml:space="preserve">                           </w:t>
            </w:r>
          </w:p>
        </w:tc>
      </w:tr>
      <w:tr w:rsidR="00E07DCD" w:rsidRPr="00E07DCD" w:rsidTr="00E07DCD">
        <w:trPr>
          <w:gridAfter w:val="1"/>
          <w:wAfter w:w="2515" w:type="dxa"/>
        </w:trPr>
        <w:tc>
          <w:tcPr>
            <w:tcW w:w="1535" w:type="dxa"/>
          </w:tcPr>
          <w:p w:rsidR="00E73FA7" w:rsidRPr="00E07DCD" w:rsidRDefault="00E73FA7" w:rsidP="00422099">
            <w:pPr>
              <w:ind w:left="-112"/>
              <w:rPr>
                <w:color w:val="1F3864" w:themeColor="accent1" w:themeShade="80"/>
                <w:sz w:val="20"/>
                <w:szCs w:val="20"/>
              </w:rPr>
            </w:pPr>
            <w:r w:rsidRPr="00E07DCD">
              <w:rPr>
                <w:color w:val="1F3864" w:themeColor="accent1" w:themeShade="80"/>
                <w:sz w:val="20"/>
                <w:szCs w:val="20"/>
              </w:rPr>
              <w:t xml:space="preserve">Information </w:t>
            </w: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8238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DCD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E73FA7" w:rsidRPr="00E07DCD" w:rsidRDefault="00E73FA7" w:rsidP="00E73FA7">
            <w:pPr>
              <w:ind w:left="-21"/>
              <w:rPr>
                <w:color w:val="1F3864" w:themeColor="accent1" w:themeShade="80"/>
                <w:sz w:val="20"/>
                <w:szCs w:val="20"/>
              </w:rPr>
            </w:pPr>
            <w:r w:rsidRPr="00E07DCD">
              <w:rPr>
                <w:color w:val="1F3864" w:themeColor="accent1" w:themeShade="80"/>
                <w:sz w:val="20"/>
                <w:szCs w:val="20"/>
              </w:rPr>
              <w:t>Discussion</w:t>
            </w: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5658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56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</w:tcPr>
          <w:p w:rsidR="00E73FA7" w:rsidRPr="00E07DCD" w:rsidRDefault="00E73FA7" w:rsidP="00E73FA7">
            <w:pPr>
              <w:ind w:right="991"/>
              <w:rPr>
                <w:color w:val="1F3864" w:themeColor="accent1" w:themeShade="80"/>
                <w:sz w:val="20"/>
                <w:szCs w:val="20"/>
              </w:rPr>
            </w:pPr>
            <w:r w:rsidRPr="00E07DCD">
              <w:rPr>
                <w:color w:val="1F3864" w:themeColor="accent1" w:themeShade="80"/>
                <w:sz w:val="20"/>
                <w:szCs w:val="20"/>
              </w:rPr>
              <w:t>Decision</w:t>
            </w: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2115013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00">
                  <w:rPr>
                    <w:rFonts w:ascii="MS Gothic" w:eastAsia="MS Gothic" w:hAnsi="MS Gothic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:rsidR="00A913B6" w:rsidRPr="00DF0842" w:rsidRDefault="00E07DCD" w:rsidP="00DF0842">
      <w:pPr>
        <w:ind w:right="-270"/>
        <w:rPr>
          <w:b/>
          <w:color w:val="1F3864" w:themeColor="accent1" w:themeShade="80"/>
          <w:sz w:val="6"/>
          <w:szCs w:val="6"/>
        </w:rPr>
      </w:pPr>
      <w:r>
        <w:rPr>
          <w:b/>
          <w:noProof/>
          <w:color w:val="1F3864" w:themeColor="accent1" w:themeShade="8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-70338</wp:posOffset>
                </wp:positionH>
                <wp:positionV relativeFrom="paragraph">
                  <wp:posOffset>-325657</wp:posOffset>
                </wp:positionV>
                <wp:extent cx="6140547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54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45328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-25.65pt" to="477.9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" strokecolor="#1f3763 [1604]" strokeweight="3pt"/>
            </w:pict>
          </mc:Fallback>
        </mc:AlternateContent>
      </w:r>
    </w:p>
    <w:p w:rsidR="00DF0842" w:rsidRPr="00DF0842" w:rsidRDefault="00DF0842" w:rsidP="00DF0842">
      <w:pPr>
        <w:spacing w:after="0" w:line="240" w:lineRule="auto"/>
        <w:ind w:left="-86" w:right="-274"/>
        <w:rPr>
          <w:b/>
          <w:color w:val="1F3864" w:themeColor="accent1" w:themeShade="80"/>
          <w:sz w:val="10"/>
          <w:szCs w:val="10"/>
        </w:rPr>
      </w:pPr>
    </w:p>
    <w:p w:rsidR="002300B6" w:rsidRDefault="005142CA" w:rsidP="006E3B33">
      <w:pPr>
        <w:spacing w:after="0" w:line="240" w:lineRule="auto"/>
        <w:ind w:left="-86" w:right="-274"/>
        <w:rPr>
          <w:b/>
          <w:color w:val="1F3864" w:themeColor="accent1" w:themeShade="80"/>
        </w:rPr>
      </w:pPr>
      <w:r w:rsidRPr="00E07DCD">
        <w:rPr>
          <w:b/>
          <w:color w:val="1F3864" w:themeColor="accent1" w:themeShade="80"/>
        </w:rPr>
        <w:t>PURPOSE</w:t>
      </w:r>
      <w:r w:rsidRPr="00092341">
        <w:rPr>
          <w:b/>
          <w:color w:val="1F3864" w:themeColor="accent1" w:themeShade="80"/>
        </w:rPr>
        <w:t xml:space="preserve"> </w:t>
      </w:r>
    </w:p>
    <w:p w:rsidR="002300B6" w:rsidRPr="006C0CDF" w:rsidRDefault="008A7456" w:rsidP="002300B6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>
        <w:t>JCSH members are seeking a renewed mandate for this Consortium which comprises all PT ministries of health/health promotion and education with the exception of Quebec. Funding and support is provided by the federal government through the Public Health Agency of Canada (PHAC)</w:t>
      </w:r>
      <w:r w:rsidR="004419BB">
        <w:t>;</w:t>
      </w:r>
    </w:p>
    <w:p w:rsidR="008A7456" w:rsidRDefault="008A7456" w:rsidP="006E3B33">
      <w:pPr>
        <w:pStyle w:val="ListParagraph"/>
        <w:numPr>
          <w:ilvl w:val="1"/>
          <w:numId w:val="1"/>
        </w:numPr>
        <w:spacing w:after="0" w:line="240" w:lineRule="auto"/>
        <w:ind w:left="567" w:hanging="297"/>
        <w:contextualSpacing w:val="0"/>
      </w:pPr>
      <w:r>
        <w:t xml:space="preserve">Approval is being sought for </w:t>
      </w:r>
    </w:p>
    <w:p w:rsidR="008A7456" w:rsidRDefault="008A7456" w:rsidP="008A7456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Mandate Renewal</w:t>
      </w:r>
    </w:p>
    <w:p w:rsidR="008A7456" w:rsidRDefault="008A7456" w:rsidP="008A7456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Budget</w:t>
      </w:r>
    </w:p>
    <w:p w:rsidR="00D82574" w:rsidRDefault="008A7456" w:rsidP="008A7456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Membership fees </w:t>
      </w:r>
    </w:p>
    <w:p w:rsidR="006E3B33" w:rsidRDefault="007F20B0" w:rsidP="007F20B0">
      <w:pPr>
        <w:pStyle w:val="ListParagraph"/>
        <w:numPr>
          <w:ilvl w:val="1"/>
          <w:numId w:val="1"/>
        </w:numPr>
        <w:spacing w:after="0" w:line="240" w:lineRule="auto"/>
        <w:ind w:left="567" w:hanging="297"/>
        <w:contextualSpacing w:val="0"/>
      </w:pPr>
      <w:r w:rsidRPr="007F20B0">
        <w:t>All details related to the proposal are described in the attached Ex</w:t>
      </w:r>
      <w:r>
        <w:t>e</w:t>
      </w:r>
      <w:r w:rsidRPr="007F20B0">
        <w:t>cutive Summary</w:t>
      </w:r>
      <w:r>
        <w:t xml:space="preserve"> and Proposed Strategic Directi</w:t>
      </w:r>
      <w:r w:rsidRPr="007F20B0">
        <w:t>ons</w:t>
      </w:r>
      <w:r w:rsidR="004D1ED8">
        <w:t xml:space="preserve"> documents</w:t>
      </w:r>
      <w:r w:rsidR="004419BB">
        <w:t>.</w:t>
      </w:r>
    </w:p>
    <w:p w:rsidR="007F20B0" w:rsidRPr="007F20B0" w:rsidRDefault="007F20B0" w:rsidP="007F20B0">
      <w:pPr>
        <w:pStyle w:val="ListParagraph"/>
        <w:spacing w:after="0" w:line="240" w:lineRule="auto"/>
        <w:ind w:left="567"/>
        <w:contextualSpacing w:val="0"/>
      </w:pPr>
    </w:p>
    <w:p w:rsidR="002300B6" w:rsidRDefault="005142CA" w:rsidP="006E3B33">
      <w:pPr>
        <w:spacing w:after="0" w:line="240" w:lineRule="auto"/>
        <w:ind w:left="-90"/>
        <w:rPr>
          <w:b/>
          <w:color w:val="1F3864" w:themeColor="accent1" w:themeShade="80"/>
        </w:rPr>
      </w:pPr>
      <w:r w:rsidRPr="00E07DCD">
        <w:rPr>
          <w:b/>
          <w:color w:val="1F3864" w:themeColor="accent1" w:themeShade="80"/>
        </w:rPr>
        <w:t>KEY INFORMATION</w:t>
      </w:r>
      <w:r w:rsidR="006C0CDF">
        <w:rPr>
          <w:b/>
          <w:color w:val="1F3864" w:themeColor="accent1" w:themeShade="80"/>
        </w:rPr>
        <w:t xml:space="preserve"> </w:t>
      </w:r>
    </w:p>
    <w:p w:rsidR="007F20B0" w:rsidRDefault="007F20B0" w:rsidP="007F20B0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>
        <w:t xml:space="preserve">The </w:t>
      </w:r>
      <w:r w:rsidR="004419BB">
        <w:t xml:space="preserve"> third consecutive five-year </w:t>
      </w:r>
      <w:r>
        <w:t xml:space="preserve">mandate </w:t>
      </w:r>
      <w:r w:rsidR="004419BB">
        <w:t xml:space="preserve">will expire on </w:t>
      </w:r>
      <w:r>
        <w:t xml:space="preserve"> March 31 2020</w:t>
      </w:r>
      <w:r w:rsidR="007C7D2D">
        <w:t>;</w:t>
      </w:r>
    </w:p>
    <w:p w:rsidR="00C638C2" w:rsidRDefault="00C638C2" w:rsidP="00C638C2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  <w:rPr>
          <w:rFonts w:cstheme="minorHAnsi"/>
        </w:rPr>
      </w:pPr>
      <w:r w:rsidRPr="00C638C2">
        <w:rPr>
          <w:rFonts w:cstheme="minorHAnsi"/>
        </w:rPr>
        <w:t>Since the first mandate (2005-2010), the annual budget for the JCSH has been $500,000</w:t>
      </w:r>
      <w:r w:rsidR="007C7D2D">
        <w:rPr>
          <w:rFonts w:cstheme="minorHAnsi"/>
        </w:rPr>
        <w:t>;</w:t>
      </w:r>
      <w:r w:rsidRPr="00C638C2">
        <w:rPr>
          <w:rFonts w:cstheme="minorHAnsi"/>
        </w:rPr>
        <w:t xml:space="preserve"> </w:t>
      </w:r>
    </w:p>
    <w:p w:rsidR="00C638C2" w:rsidRPr="00C638C2" w:rsidRDefault="00C638C2" w:rsidP="00C638C2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  <w:rPr>
          <w:rFonts w:cstheme="minorHAnsi"/>
        </w:rPr>
      </w:pPr>
      <w:r w:rsidRPr="00C638C2">
        <w:rPr>
          <w:rFonts w:cstheme="minorHAnsi"/>
        </w:rPr>
        <w:t xml:space="preserve">As a measure to ensure sustainability and fiscal responsibility, the proposal for a new mandate includes a reduction in the membership fees for a total annual budget of $250,000 </w:t>
      </w:r>
      <w:r>
        <w:rPr>
          <w:rFonts w:cstheme="minorHAnsi"/>
        </w:rPr>
        <w:t xml:space="preserve">This will be achieved through </w:t>
      </w:r>
      <w:r w:rsidRPr="00C638C2">
        <w:rPr>
          <w:rFonts w:cstheme="minorHAnsi"/>
        </w:rPr>
        <w:t>a reduction in the number of FTEs in the secretariat; and</w:t>
      </w:r>
      <w:r>
        <w:rPr>
          <w:rFonts w:cstheme="minorHAnsi"/>
        </w:rPr>
        <w:t xml:space="preserve"> </w:t>
      </w:r>
      <w:r w:rsidRPr="00C638C2">
        <w:rPr>
          <w:rFonts w:cstheme="minorHAnsi"/>
        </w:rPr>
        <w:t>eliminating all spending on travel/hospitality through greater use of technology</w:t>
      </w:r>
      <w:r>
        <w:rPr>
          <w:rFonts w:cstheme="minorHAnsi"/>
        </w:rPr>
        <w:t>;</w:t>
      </w:r>
    </w:p>
    <w:p w:rsidR="004419BB" w:rsidRPr="00A063C2" w:rsidRDefault="004419BB" w:rsidP="004419BB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 w:rsidRPr="00A063C2">
        <w:t xml:space="preserve">The initial priorities for a fourth JCSH mandate include: </w:t>
      </w:r>
    </w:p>
    <w:p w:rsidR="004419BB" w:rsidRPr="00A063C2" w:rsidRDefault="004419BB" w:rsidP="00C638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Problematic substance use</w:t>
      </w:r>
      <w:r w:rsidRPr="00A063C2">
        <w:rPr>
          <w:rFonts w:cstheme="minorHAnsi"/>
          <w:b/>
          <w:color w:val="000000"/>
          <w:szCs w:val="24"/>
        </w:rPr>
        <w:t xml:space="preserve">, </w:t>
      </w:r>
      <w:r w:rsidRPr="00A063C2">
        <w:rPr>
          <w:rFonts w:cstheme="minorHAnsi"/>
          <w:color w:val="000000"/>
          <w:szCs w:val="24"/>
        </w:rPr>
        <w:t>with a strong initial focus on vaping</w:t>
      </w:r>
      <w:r>
        <w:rPr>
          <w:rFonts w:cstheme="minorHAnsi"/>
          <w:color w:val="000000"/>
          <w:szCs w:val="24"/>
        </w:rPr>
        <w:t>;</w:t>
      </w:r>
      <w:r w:rsidRPr="00A063C2">
        <w:rPr>
          <w:rFonts w:cstheme="minorHAnsi"/>
          <w:color w:val="000000"/>
          <w:szCs w:val="24"/>
        </w:rPr>
        <w:t xml:space="preserve"> </w:t>
      </w:r>
    </w:p>
    <w:p w:rsidR="004419BB" w:rsidRPr="00A063C2" w:rsidRDefault="004419BB" w:rsidP="00C638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color w:val="000000"/>
          <w:szCs w:val="24"/>
        </w:rPr>
      </w:pPr>
      <w:r w:rsidRPr="00A063C2">
        <w:rPr>
          <w:rFonts w:cstheme="minorHAnsi"/>
          <w:b/>
          <w:color w:val="000000"/>
          <w:szCs w:val="24"/>
        </w:rPr>
        <w:t xml:space="preserve">Mental well-being, </w:t>
      </w:r>
      <w:r w:rsidRPr="00A063C2">
        <w:rPr>
          <w:rFonts w:cstheme="minorHAnsi"/>
          <w:color w:val="000000"/>
          <w:szCs w:val="24"/>
        </w:rPr>
        <w:t xml:space="preserve">including </w:t>
      </w:r>
      <w:r>
        <w:rPr>
          <w:rFonts w:cstheme="minorHAnsi"/>
          <w:color w:val="000000"/>
          <w:szCs w:val="24"/>
        </w:rPr>
        <w:t xml:space="preserve">social-emotional learning, </w:t>
      </w:r>
      <w:r w:rsidRPr="00A063C2">
        <w:rPr>
          <w:rFonts w:cstheme="minorHAnsi"/>
          <w:color w:val="000000"/>
          <w:szCs w:val="24"/>
        </w:rPr>
        <w:t>resiliency, anxiety, protective factors and disruptive behaviours</w:t>
      </w:r>
      <w:r>
        <w:rPr>
          <w:rFonts w:cstheme="minorHAnsi"/>
          <w:color w:val="000000"/>
          <w:szCs w:val="24"/>
        </w:rPr>
        <w:t>; and</w:t>
      </w:r>
    </w:p>
    <w:p w:rsidR="004419BB" w:rsidRPr="00A063C2" w:rsidRDefault="004419BB" w:rsidP="00C638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b/>
          <w:color w:val="000000"/>
          <w:szCs w:val="24"/>
        </w:rPr>
      </w:pPr>
      <w:r w:rsidRPr="00A063C2">
        <w:rPr>
          <w:rFonts w:cstheme="minorHAnsi"/>
          <w:b/>
          <w:color w:val="000000"/>
          <w:szCs w:val="24"/>
        </w:rPr>
        <w:t xml:space="preserve">School food environment, </w:t>
      </w:r>
      <w:r w:rsidRPr="00A063C2">
        <w:rPr>
          <w:rFonts w:cstheme="minorHAnsi"/>
          <w:color w:val="000000"/>
          <w:szCs w:val="24"/>
        </w:rPr>
        <w:t xml:space="preserve">including the </w:t>
      </w:r>
      <w:r>
        <w:rPr>
          <w:rFonts w:cstheme="minorHAnsi"/>
          <w:color w:val="000000"/>
          <w:szCs w:val="24"/>
        </w:rPr>
        <w:t>alignment</w:t>
      </w:r>
      <w:r w:rsidRPr="00A063C2">
        <w:rPr>
          <w:rFonts w:cstheme="minorHAnsi"/>
          <w:color w:val="000000"/>
          <w:szCs w:val="24"/>
        </w:rPr>
        <w:t xml:space="preserve"> of healthy eating school food polic</w:t>
      </w:r>
      <w:r>
        <w:rPr>
          <w:rFonts w:cstheme="minorHAnsi"/>
          <w:color w:val="000000"/>
          <w:szCs w:val="24"/>
        </w:rPr>
        <w:t>ies and priorities through the comprehensive school health approach.</w:t>
      </w:r>
      <w:r w:rsidRPr="00A063C2">
        <w:rPr>
          <w:rFonts w:cstheme="minorHAnsi"/>
          <w:color w:val="000000"/>
          <w:szCs w:val="24"/>
        </w:rPr>
        <w:t xml:space="preserve"> </w:t>
      </w:r>
    </w:p>
    <w:p w:rsidR="005142CA" w:rsidRPr="00E07DCD" w:rsidRDefault="005142CA" w:rsidP="006E3B33">
      <w:pPr>
        <w:spacing w:after="0" w:line="240" w:lineRule="auto"/>
        <w:ind w:left="-90"/>
        <w:rPr>
          <w:b/>
          <w:color w:val="1F3864" w:themeColor="accent1" w:themeShade="80"/>
        </w:rPr>
      </w:pPr>
      <w:r w:rsidRPr="00E07DCD">
        <w:rPr>
          <w:b/>
          <w:color w:val="1F3864" w:themeColor="accent1" w:themeShade="80"/>
        </w:rPr>
        <w:t>BACKGROUND</w:t>
      </w:r>
    </w:p>
    <w:p w:rsidR="005142CA" w:rsidRDefault="004419BB" w:rsidP="006E3B33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 w:rsidRPr="004419BB">
        <w:t xml:space="preserve">The JCSH was </w:t>
      </w:r>
      <w:r>
        <w:t>established in 2005 by the Council of Ministers of Education, Canada and the Conference of Ministers of Health to facilitate a comprehensive and coordinated approach to health promotion in the school setting;</w:t>
      </w:r>
    </w:p>
    <w:p w:rsidR="004419BB" w:rsidRDefault="004419BB" w:rsidP="006E3B33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>
        <w:t>BC was the lead PT and host of the Secretariat from 2002-2010;</w:t>
      </w:r>
    </w:p>
    <w:p w:rsidR="004419BB" w:rsidRPr="004419BB" w:rsidRDefault="00C638C2" w:rsidP="006E3B33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>
        <w:t xml:space="preserve">Since 2010 PE has been the </w:t>
      </w:r>
      <w:r w:rsidR="004419BB">
        <w:t>lead PT and host of the Secretariat</w:t>
      </w:r>
      <w:r w:rsidR="003627EE">
        <w:t>.</w:t>
      </w:r>
    </w:p>
    <w:p w:rsidR="006E3B33" w:rsidRDefault="006E3B33" w:rsidP="006E3B33">
      <w:pPr>
        <w:spacing w:after="0" w:line="240" w:lineRule="auto"/>
        <w:ind w:left="-90"/>
        <w:rPr>
          <w:b/>
        </w:rPr>
      </w:pPr>
    </w:p>
    <w:p w:rsidR="005142CA" w:rsidRPr="00E07DCD" w:rsidRDefault="005142CA" w:rsidP="005860B2">
      <w:pPr>
        <w:shd w:val="clear" w:color="auto" w:fill="FFFFFF" w:themeFill="background1"/>
        <w:spacing w:after="0" w:line="240" w:lineRule="auto"/>
        <w:ind w:left="-86"/>
        <w:rPr>
          <w:b/>
          <w:color w:val="1F3864" w:themeColor="accent1" w:themeShade="80"/>
        </w:rPr>
      </w:pPr>
      <w:r w:rsidRPr="00E07DCD">
        <w:rPr>
          <w:b/>
          <w:color w:val="1F3864" w:themeColor="accent1" w:themeShade="80"/>
        </w:rPr>
        <w:t>NEXT STEPS</w:t>
      </w:r>
    </w:p>
    <w:p w:rsidR="007F20B0" w:rsidRDefault="007F20B0" w:rsidP="006E3B33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>
        <w:t>A concurrent mandate approval process is happening with the Advisory Committee of Deputy Ministers of Education (ACDME)</w:t>
      </w:r>
      <w:r w:rsidR="004419BB">
        <w:t>;</w:t>
      </w:r>
    </w:p>
    <w:p w:rsidR="007F20B0" w:rsidRPr="006C0CDF" w:rsidRDefault="007F20B0" w:rsidP="006E3B33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</w:pPr>
      <w:r>
        <w:t>If a new mandate is approved, a formal Agreement will be sent to all PTs for signature</w:t>
      </w:r>
      <w:r w:rsidR="004419BB">
        <w:t>;</w:t>
      </w:r>
    </w:p>
    <w:p w:rsidR="005F502B" w:rsidRPr="002A076F" w:rsidRDefault="007F20B0" w:rsidP="002A076F">
      <w:pPr>
        <w:pStyle w:val="ListParagraph"/>
        <w:numPr>
          <w:ilvl w:val="0"/>
          <w:numId w:val="1"/>
        </w:numPr>
        <w:spacing w:after="0" w:line="240" w:lineRule="auto"/>
        <w:ind w:left="270"/>
        <w:contextualSpacing w:val="0"/>
        <w:rPr>
          <w:b/>
        </w:rPr>
      </w:pPr>
      <w:r>
        <w:t>Each year Deputy Ministers are asked to accept the JCSH Annual Report</w:t>
      </w:r>
      <w:r w:rsidR="004419BB">
        <w:t>.</w:t>
      </w:r>
    </w:p>
    <w:sectPr w:rsidR="005F502B" w:rsidRPr="002A076F" w:rsidSect="0042596D">
      <w:footerReference w:type="default" r:id="rId8"/>
      <w:footerReference w:type="first" r:id="rId9"/>
      <w:pgSz w:w="12240" w:h="15840"/>
      <w:pgMar w:top="720" w:right="1440" w:bottom="1080" w:left="1440" w:header="630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EC" w:rsidRDefault="005936EC" w:rsidP="00F72078">
      <w:pPr>
        <w:spacing w:after="0" w:line="240" w:lineRule="auto"/>
      </w:pPr>
      <w:r>
        <w:separator/>
      </w:r>
    </w:p>
  </w:endnote>
  <w:endnote w:type="continuationSeparator" w:id="0">
    <w:p w:rsidR="005936EC" w:rsidRDefault="005936E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400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C592F" w:rsidRPr="007C592F" w:rsidRDefault="007C592F" w:rsidP="007C592F">
        <w:pPr>
          <w:pStyle w:val="Footer"/>
          <w:jc w:val="center"/>
          <w:rPr>
            <w:sz w:val="20"/>
            <w:szCs w:val="20"/>
          </w:rPr>
        </w:pPr>
        <w:r>
          <w:t xml:space="preserve">                                                    </w:t>
        </w:r>
        <w:r w:rsidRPr="007C592F">
          <w:rPr>
            <w:sz w:val="20"/>
            <w:szCs w:val="20"/>
          </w:rPr>
          <w:t xml:space="preserve">Confidential Information </w:t>
        </w:r>
        <w:r>
          <w:rPr>
            <w:sz w:val="20"/>
            <w:szCs w:val="20"/>
          </w:rPr>
          <w:t xml:space="preserve">                                                                </w:t>
        </w:r>
        <w:r w:rsidRPr="007C592F">
          <w:rPr>
            <w:sz w:val="20"/>
            <w:szCs w:val="20"/>
          </w:rPr>
          <w:fldChar w:fldCharType="begin"/>
        </w:r>
        <w:r w:rsidRPr="007C592F">
          <w:rPr>
            <w:sz w:val="20"/>
            <w:szCs w:val="20"/>
          </w:rPr>
          <w:instrText xml:space="preserve"> PAGE   \* MERGEFORMAT </w:instrText>
        </w:r>
        <w:r w:rsidRPr="007C592F">
          <w:rPr>
            <w:sz w:val="20"/>
            <w:szCs w:val="20"/>
          </w:rPr>
          <w:fldChar w:fldCharType="separate"/>
        </w:r>
        <w:r w:rsidR="003D4FDD">
          <w:rPr>
            <w:noProof/>
            <w:sz w:val="20"/>
            <w:szCs w:val="20"/>
          </w:rPr>
          <w:t>2</w:t>
        </w:r>
        <w:r w:rsidRPr="007C592F">
          <w:rPr>
            <w:noProof/>
            <w:sz w:val="20"/>
            <w:szCs w:val="20"/>
          </w:rPr>
          <w:fldChar w:fldCharType="end"/>
        </w:r>
      </w:p>
    </w:sdtContent>
  </w:sdt>
  <w:p w:rsidR="008A585F" w:rsidRPr="008A585F" w:rsidRDefault="008A585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42" w:rsidRPr="00FA7842" w:rsidRDefault="0042596D" w:rsidP="00FA784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Confidential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EC" w:rsidRDefault="005936EC" w:rsidP="00F72078">
      <w:pPr>
        <w:spacing w:after="0" w:line="240" w:lineRule="auto"/>
      </w:pPr>
      <w:r>
        <w:separator/>
      </w:r>
    </w:p>
  </w:footnote>
  <w:footnote w:type="continuationSeparator" w:id="0">
    <w:p w:rsidR="005936EC" w:rsidRDefault="005936EC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50D1"/>
    <w:multiLevelType w:val="hybridMultilevel"/>
    <w:tmpl w:val="58ECAB9C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D981D46"/>
    <w:multiLevelType w:val="hybridMultilevel"/>
    <w:tmpl w:val="69BCE106"/>
    <w:lvl w:ilvl="0" w:tplc="2B80484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A"/>
    <w:rsid w:val="00027433"/>
    <w:rsid w:val="00032100"/>
    <w:rsid w:val="00092341"/>
    <w:rsid w:val="000A0119"/>
    <w:rsid w:val="000C5D94"/>
    <w:rsid w:val="001369D2"/>
    <w:rsid w:val="00160F53"/>
    <w:rsid w:val="001C37B4"/>
    <w:rsid w:val="001E2E77"/>
    <w:rsid w:val="001F0D54"/>
    <w:rsid w:val="001F129E"/>
    <w:rsid w:val="002067DD"/>
    <w:rsid w:val="00225BE4"/>
    <w:rsid w:val="002300B6"/>
    <w:rsid w:val="002770C1"/>
    <w:rsid w:val="00280905"/>
    <w:rsid w:val="002A076F"/>
    <w:rsid w:val="002E554F"/>
    <w:rsid w:val="002E6FF6"/>
    <w:rsid w:val="003040D4"/>
    <w:rsid w:val="00317F1F"/>
    <w:rsid w:val="00343AAA"/>
    <w:rsid w:val="0034446D"/>
    <w:rsid w:val="003627EE"/>
    <w:rsid w:val="0036413B"/>
    <w:rsid w:val="003770D5"/>
    <w:rsid w:val="003D4FDD"/>
    <w:rsid w:val="00404C1A"/>
    <w:rsid w:val="00422099"/>
    <w:rsid w:val="0042596D"/>
    <w:rsid w:val="004419BB"/>
    <w:rsid w:val="00457FE7"/>
    <w:rsid w:val="00487378"/>
    <w:rsid w:val="00494993"/>
    <w:rsid w:val="004A2238"/>
    <w:rsid w:val="004A392D"/>
    <w:rsid w:val="004B347D"/>
    <w:rsid w:val="004B69F7"/>
    <w:rsid w:val="004D1ED8"/>
    <w:rsid w:val="004F1B03"/>
    <w:rsid w:val="004F20C3"/>
    <w:rsid w:val="005142CA"/>
    <w:rsid w:val="00521ACB"/>
    <w:rsid w:val="005439A3"/>
    <w:rsid w:val="0057735C"/>
    <w:rsid w:val="005860B2"/>
    <w:rsid w:val="005936EC"/>
    <w:rsid w:val="00596C62"/>
    <w:rsid w:val="005A4B96"/>
    <w:rsid w:val="005F502B"/>
    <w:rsid w:val="00624B02"/>
    <w:rsid w:val="006356B7"/>
    <w:rsid w:val="00695E04"/>
    <w:rsid w:val="006C0CDF"/>
    <w:rsid w:val="006C7751"/>
    <w:rsid w:val="006D72AA"/>
    <w:rsid w:val="006E3B33"/>
    <w:rsid w:val="00744229"/>
    <w:rsid w:val="00767151"/>
    <w:rsid w:val="007707B1"/>
    <w:rsid w:val="00794C32"/>
    <w:rsid w:val="007C592F"/>
    <w:rsid w:val="007C7D2D"/>
    <w:rsid w:val="007D6DDD"/>
    <w:rsid w:val="007E7142"/>
    <w:rsid w:val="007F20B0"/>
    <w:rsid w:val="007F5956"/>
    <w:rsid w:val="008A585F"/>
    <w:rsid w:val="008A7456"/>
    <w:rsid w:val="008C590F"/>
    <w:rsid w:val="00953D1D"/>
    <w:rsid w:val="009B00EE"/>
    <w:rsid w:val="009B1D63"/>
    <w:rsid w:val="009B65DE"/>
    <w:rsid w:val="00A061E4"/>
    <w:rsid w:val="00A4736E"/>
    <w:rsid w:val="00A8064A"/>
    <w:rsid w:val="00A913B6"/>
    <w:rsid w:val="00A963FC"/>
    <w:rsid w:val="00AA1AB9"/>
    <w:rsid w:val="00AA68A1"/>
    <w:rsid w:val="00AB7563"/>
    <w:rsid w:val="00AD71CE"/>
    <w:rsid w:val="00B9214F"/>
    <w:rsid w:val="00B93223"/>
    <w:rsid w:val="00BE4342"/>
    <w:rsid w:val="00C029AC"/>
    <w:rsid w:val="00C22638"/>
    <w:rsid w:val="00C442F5"/>
    <w:rsid w:val="00C638C2"/>
    <w:rsid w:val="00C84CF7"/>
    <w:rsid w:val="00C93AB7"/>
    <w:rsid w:val="00CA44A7"/>
    <w:rsid w:val="00CC034D"/>
    <w:rsid w:val="00D82574"/>
    <w:rsid w:val="00D83F89"/>
    <w:rsid w:val="00D9643C"/>
    <w:rsid w:val="00DA378B"/>
    <w:rsid w:val="00DC42E8"/>
    <w:rsid w:val="00DF0842"/>
    <w:rsid w:val="00E07DCD"/>
    <w:rsid w:val="00E6572A"/>
    <w:rsid w:val="00E73FA7"/>
    <w:rsid w:val="00F17B57"/>
    <w:rsid w:val="00F61F85"/>
    <w:rsid w:val="00F72078"/>
    <w:rsid w:val="00F85186"/>
    <w:rsid w:val="00FA549F"/>
    <w:rsid w:val="00FA62DB"/>
    <w:rsid w:val="00FA7842"/>
    <w:rsid w:val="00FB11EB"/>
    <w:rsid w:val="00FE363E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A2431E-79D0-45A3-982F-F4A361B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1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39A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419BB"/>
    <w:pPr>
      <w:widowControl w:val="0"/>
      <w:spacing w:after="0" w:line="240" w:lineRule="auto"/>
      <w:ind w:left="820"/>
    </w:pPr>
    <w:rPr>
      <w:rFonts w:ascii="Calibri" w:eastAsia="Calibri" w:hAnsi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19BB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DB3F6B24B438CB48417976E90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7996-DE7F-49E2-9AD0-2F1D8146D445}"/>
      </w:docPartPr>
      <w:docPartBody>
        <w:p w:rsidR="0006522C" w:rsidRDefault="006C1F62" w:rsidP="006C1F62">
          <w:pPr>
            <w:pStyle w:val="F38DB3F6B24B438CB48417976E90C77C"/>
          </w:pPr>
          <w:r w:rsidRPr="005C7F04">
            <w:rPr>
              <w:rStyle w:val="PlaceholderText"/>
            </w:rPr>
            <w:t>Choose an item.</w:t>
          </w:r>
        </w:p>
      </w:docPartBody>
    </w:docPart>
    <w:docPart>
      <w:docPartPr>
        <w:name w:val="F9AC0907C0F64E7B9E52FF54602E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FE10-2A74-4D4B-B6AE-48EDE989BBFE}"/>
      </w:docPartPr>
      <w:docPartBody>
        <w:p w:rsidR="0006522C" w:rsidRDefault="006C1F62" w:rsidP="006C1F62">
          <w:pPr>
            <w:pStyle w:val="F9AC0907C0F64E7B9E52FF54602EE454"/>
          </w:pPr>
          <w:r w:rsidRPr="005C7F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0BB7D526F4297A28FF9C0109B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B9B8-9AC6-4006-9303-EE9086A69176}"/>
      </w:docPartPr>
      <w:docPartBody>
        <w:p w:rsidR="0006522C" w:rsidRDefault="006C1F62" w:rsidP="006C1F62">
          <w:pPr>
            <w:pStyle w:val="7E20BB7D526F4297A28FF9C0109BC301"/>
          </w:pPr>
          <w:r w:rsidRPr="005C7F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1"/>
    <w:rsid w:val="0006522C"/>
    <w:rsid w:val="000710E3"/>
    <w:rsid w:val="000A10F3"/>
    <w:rsid w:val="000B5F11"/>
    <w:rsid w:val="005D1336"/>
    <w:rsid w:val="006C1F62"/>
    <w:rsid w:val="007728B3"/>
    <w:rsid w:val="00833F98"/>
    <w:rsid w:val="00A07F17"/>
    <w:rsid w:val="00D5376D"/>
    <w:rsid w:val="00D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F62"/>
    <w:rPr>
      <w:color w:val="808080"/>
    </w:rPr>
  </w:style>
  <w:style w:type="paragraph" w:customStyle="1" w:styleId="B73B4CAA18EF41079998E147292EA48A">
    <w:name w:val="B73B4CAA18EF41079998E147292EA48A"/>
    <w:rsid w:val="000B5F11"/>
  </w:style>
  <w:style w:type="paragraph" w:customStyle="1" w:styleId="2183D38DDB884686A6242BC804678B74">
    <w:name w:val="2183D38DDB884686A6242BC804678B74"/>
    <w:rsid w:val="000B5F11"/>
  </w:style>
  <w:style w:type="paragraph" w:customStyle="1" w:styleId="E35A6E78C8B04AB4822BAB5D27B48FFD">
    <w:name w:val="E35A6E78C8B04AB4822BAB5D27B48FFD"/>
    <w:rsid w:val="000710E3"/>
  </w:style>
  <w:style w:type="paragraph" w:customStyle="1" w:styleId="E8E3CACF6C77404F8A08A8B07DBFED29">
    <w:name w:val="E8E3CACF6C77404F8A08A8B07DBFED29"/>
    <w:rsid w:val="000710E3"/>
  </w:style>
  <w:style w:type="paragraph" w:customStyle="1" w:styleId="50E03590844044E0BBD868322A72107F">
    <w:name w:val="50E03590844044E0BBD868322A72107F"/>
    <w:rsid w:val="000710E3"/>
  </w:style>
  <w:style w:type="paragraph" w:customStyle="1" w:styleId="39454614A2B74E059055158430A71FAB">
    <w:name w:val="39454614A2B74E059055158430A71FAB"/>
    <w:rsid w:val="000710E3"/>
  </w:style>
  <w:style w:type="paragraph" w:customStyle="1" w:styleId="744D8333E7A44108A92BF21D1EED49F6">
    <w:name w:val="744D8333E7A44108A92BF21D1EED49F6"/>
    <w:rsid w:val="000710E3"/>
  </w:style>
  <w:style w:type="paragraph" w:customStyle="1" w:styleId="D8533BA7B277402B93FD2FA562C9A758">
    <w:name w:val="D8533BA7B277402B93FD2FA562C9A758"/>
    <w:rsid w:val="000710E3"/>
  </w:style>
  <w:style w:type="paragraph" w:customStyle="1" w:styleId="554185CC274649A9B07A8DC1810AE97B">
    <w:name w:val="554185CC274649A9B07A8DC1810AE97B"/>
    <w:rsid w:val="000710E3"/>
  </w:style>
  <w:style w:type="paragraph" w:customStyle="1" w:styleId="F38DB3F6B24B438CB48417976E90C77C">
    <w:name w:val="F38DB3F6B24B438CB48417976E90C77C"/>
    <w:rsid w:val="006C1F62"/>
  </w:style>
  <w:style w:type="paragraph" w:customStyle="1" w:styleId="F9AC0907C0F64E7B9E52FF54602EE454">
    <w:name w:val="F9AC0907C0F64E7B9E52FF54602EE454"/>
    <w:rsid w:val="006C1F62"/>
  </w:style>
  <w:style w:type="paragraph" w:customStyle="1" w:styleId="7E20BB7D526F4297A28FF9C0109BC301">
    <w:name w:val="7E20BB7D526F4297A28FF9C0109BC301"/>
    <w:rsid w:val="006C1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93AD-3A28-49D4-A90B-FB3D068B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Tushna (MOHLTC)</dc:creator>
  <cp:keywords/>
  <dc:description/>
  <cp:lastModifiedBy>Susan Hornby</cp:lastModifiedBy>
  <cp:revision>2</cp:revision>
  <cp:lastPrinted>2020-02-09T19:52:00Z</cp:lastPrinted>
  <dcterms:created xsi:type="dcterms:W3CDTF">2020-03-05T13:46:00Z</dcterms:created>
  <dcterms:modified xsi:type="dcterms:W3CDTF">2020-03-05T13:46:00Z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Tushna.Mehta@ontario.ca</vt:lpwstr>
  </property>
  <property fmtid="{D5CDD505-2E9C-101B-9397-08002B2CF9AE}" pid="5" name="MSIP_Label_034a106e-6316-442c-ad35-738afd673d2b_SetDate">
    <vt:lpwstr>2019-10-16T19:53:27.1682484Z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663a9a5d-28d4-40fa-9794-54ec81ca0840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